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50F0A" w14:textId="4B13256D" w:rsidR="002C5ABB" w:rsidRDefault="002C5ABB" w:rsidP="00A0106F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>Summer Term 1: Week 1</w:t>
      </w:r>
      <w:r>
        <w:rPr>
          <w:rFonts w:ascii="SassoonCRInfant" w:hAnsi="SassoonCRInfant"/>
        </w:rPr>
        <w:t xml:space="preserve">                                                                </w:t>
      </w:r>
      <w:r w:rsidRPr="002C5ABB">
        <w:rPr>
          <w:rFonts w:ascii="SassoonCRInfant" w:hAnsi="SassoonCRInfant"/>
        </w:rPr>
        <w:t xml:space="preserve">     </w:t>
      </w:r>
      <w:r>
        <w:rPr>
          <w:rFonts w:ascii="SassoonCRInfant" w:hAnsi="SassoonCRInfant"/>
        </w:rPr>
        <w:t xml:space="preserve"> </w:t>
      </w:r>
      <w:r w:rsidR="008E4D11">
        <w:rPr>
          <w:rFonts w:ascii="SassoonCRInfant" w:hAnsi="SassoonCRInfant"/>
          <w:b/>
          <w:u w:val="single"/>
        </w:rPr>
        <w:t>17</w:t>
      </w:r>
      <w:r>
        <w:rPr>
          <w:rFonts w:ascii="SassoonCRInfant" w:hAnsi="SassoonCRInfant"/>
          <w:b/>
          <w:u w:val="single"/>
        </w:rPr>
        <w:t>.4.20</w:t>
      </w:r>
    </w:p>
    <w:p w14:paraId="1FD30309" w14:textId="5973C16B" w:rsidR="00E757BA" w:rsidRPr="002C5ABB" w:rsidRDefault="008E4D11" w:rsidP="002C5ABB">
      <w:pPr>
        <w:pStyle w:val="NormalWeb"/>
        <w:spacing w:before="0" w:beforeAutospacing="0" w:after="0" w:afterAutospacing="0"/>
        <w:rPr>
          <w:rFonts w:ascii="SassoonCRInfant" w:hAnsi="SassoonCRInfant"/>
          <w:b/>
          <w:i/>
          <w:u w:val="single"/>
        </w:rPr>
      </w:pPr>
      <w:r>
        <w:rPr>
          <w:rFonts w:ascii="SassoonCRInfant" w:hAnsi="SassoonCRInfant"/>
          <w:b/>
          <w:u w:val="single"/>
        </w:rPr>
        <w:t>English Task 4</w:t>
      </w:r>
      <w:r w:rsidR="00A0106F">
        <w:rPr>
          <w:rFonts w:ascii="SassoonCRInfant" w:hAnsi="SassoonCRInfant"/>
        </w:rPr>
        <w:t xml:space="preserve">  </w:t>
      </w:r>
      <w:r w:rsidR="002C5ABB">
        <w:rPr>
          <w:rFonts w:ascii="SassoonCRInfant" w:hAnsi="SassoonCRInfant"/>
        </w:rPr>
        <w:t xml:space="preserve">                                                                             </w:t>
      </w:r>
    </w:p>
    <w:p w14:paraId="78EBBC4B" w14:textId="47454C88" w:rsidR="002C5ABB" w:rsidRDefault="008E4D11" w:rsidP="002C5ABB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Using your spring word bank and inspiration from the great outdoors, create a spring story</w:t>
      </w:r>
      <w:r w:rsidR="002C5ABB">
        <w:rPr>
          <w:rFonts w:ascii="SassoonCRInfant" w:hAnsi="SassoonCRInfant"/>
          <w:sz w:val="24"/>
          <w:szCs w:val="24"/>
        </w:rPr>
        <w:t xml:space="preserve">. </w:t>
      </w:r>
    </w:p>
    <w:p w14:paraId="4895E52F" w14:textId="39860581" w:rsidR="008E4D11" w:rsidRDefault="008E4D11" w:rsidP="002C5ABB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</w:p>
    <w:p w14:paraId="658E0000" w14:textId="36B5FE4F" w:rsidR="008E4D11" w:rsidRDefault="008E4D11" w:rsidP="002C5ABB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This could be based on an adventure in the woods, a magic world in your garden or any other creative idea you have! </w:t>
      </w:r>
    </w:p>
    <w:p w14:paraId="7EE9EA79" w14:textId="6ED512A0" w:rsidR="008E4D11" w:rsidRDefault="008E4D11" w:rsidP="002C5ABB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</w:p>
    <w:p w14:paraId="7F3868E6" w14:textId="5AFA3F94" w:rsidR="008E4D11" w:rsidRDefault="008E4D11" w:rsidP="002C5ABB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Use the story mountain plan as a guide to plan your story first. </w:t>
      </w:r>
    </w:p>
    <w:p w14:paraId="4D660714" w14:textId="6C0F6C15" w:rsidR="008E4D11" w:rsidRDefault="008E4D11" w:rsidP="002C5ABB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Remember to include as many </w:t>
      </w:r>
      <w:proofErr w:type="spellStart"/>
      <w:r>
        <w:rPr>
          <w:rFonts w:ascii="SassoonCRInfant" w:hAnsi="SassoonCRInfant"/>
          <w:sz w:val="24"/>
          <w:szCs w:val="24"/>
        </w:rPr>
        <w:t>SPaG</w:t>
      </w:r>
      <w:proofErr w:type="spellEnd"/>
      <w:r>
        <w:rPr>
          <w:rFonts w:ascii="SassoonCRInfant" w:hAnsi="SassoonCRInfant"/>
          <w:sz w:val="24"/>
          <w:szCs w:val="24"/>
        </w:rPr>
        <w:t xml:space="preserve"> features as you can in your story and your neatest handwriting! </w:t>
      </w:r>
    </w:p>
    <w:p w14:paraId="75A18A0A" w14:textId="26B258C4" w:rsidR="008E4D11" w:rsidRPr="008E4D11" w:rsidRDefault="008E4D11" w:rsidP="008E4D11">
      <w:pPr>
        <w:rPr>
          <w:rFonts w:ascii="SassoonCRInfant" w:hAnsi="SassoonCRInfan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4917062" wp14:editId="7C59E014">
            <wp:simplePos x="0" y="0"/>
            <wp:positionH relativeFrom="margin">
              <wp:posOffset>-771525</wp:posOffset>
            </wp:positionH>
            <wp:positionV relativeFrom="paragraph">
              <wp:posOffset>107315</wp:posOffset>
            </wp:positionV>
            <wp:extent cx="7270115" cy="475297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11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8CE46" w14:textId="77777777" w:rsidR="008E4D11" w:rsidRPr="008E4D11" w:rsidRDefault="008E4D11" w:rsidP="008E4D11">
      <w:pPr>
        <w:rPr>
          <w:rFonts w:ascii="SassoonCRInfant" w:hAnsi="SassoonCRInfant"/>
          <w:sz w:val="24"/>
          <w:szCs w:val="24"/>
        </w:rPr>
      </w:pPr>
    </w:p>
    <w:p w14:paraId="3CDE16E4" w14:textId="77777777" w:rsidR="008E4D11" w:rsidRPr="008E4D11" w:rsidRDefault="008E4D11" w:rsidP="008E4D11">
      <w:pPr>
        <w:rPr>
          <w:rFonts w:ascii="SassoonCRInfant" w:hAnsi="SassoonCRInfant"/>
          <w:sz w:val="24"/>
          <w:szCs w:val="24"/>
        </w:rPr>
      </w:pPr>
    </w:p>
    <w:p w14:paraId="213C429D" w14:textId="77777777" w:rsidR="008E4D11" w:rsidRPr="008E4D11" w:rsidRDefault="008E4D11" w:rsidP="008E4D11">
      <w:pPr>
        <w:rPr>
          <w:rFonts w:ascii="SassoonCRInfant" w:hAnsi="SassoonCRInfant"/>
          <w:sz w:val="24"/>
          <w:szCs w:val="24"/>
        </w:rPr>
      </w:pPr>
    </w:p>
    <w:p w14:paraId="2D031F56" w14:textId="77777777" w:rsidR="008E4D11" w:rsidRPr="008E4D11" w:rsidRDefault="008E4D11" w:rsidP="008E4D11">
      <w:pPr>
        <w:rPr>
          <w:rFonts w:ascii="SassoonCRInfant" w:hAnsi="SassoonCRInfant"/>
          <w:sz w:val="24"/>
          <w:szCs w:val="24"/>
        </w:rPr>
      </w:pPr>
    </w:p>
    <w:p w14:paraId="0C778FAD" w14:textId="77777777" w:rsidR="008E4D11" w:rsidRPr="008E4D11" w:rsidRDefault="008E4D11" w:rsidP="008E4D11">
      <w:pPr>
        <w:rPr>
          <w:rFonts w:ascii="SassoonCRInfant" w:hAnsi="SassoonCRInfant"/>
          <w:sz w:val="24"/>
          <w:szCs w:val="24"/>
        </w:rPr>
      </w:pPr>
    </w:p>
    <w:p w14:paraId="7153FFD7" w14:textId="77777777" w:rsidR="008E4D11" w:rsidRPr="008E4D11" w:rsidRDefault="008E4D11" w:rsidP="008E4D11">
      <w:pPr>
        <w:rPr>
          <w:rFonts w:ascii="SassoonCRInfant" w:hAnsi="SassoonCRInfant"/>
          <w:sz w:val="24"/>
          <w:szCs w:val="24"/>
        </w:rPr>
      </w:pPr>
    </w:p>
    <w:p w14:paraId="70AD3033" w14:textId="77777777" w:rsidR="008E4D11" w:rsidRPr="008E4D11" w:rsidRDefault="008E4D11" w:rsidP="008E4D11">
      <w:pPr>
        <w:rPr>
          <w:rFonts w:ascii="SassoonCRInfant" w:hAnsi="SassoonCRInfant"/>
          <w:sz w:val="24"/>
          <w:szCs w:val="24"/>
        </w:rPr>
      </w:pPr>
    </w:p>
    <w:p w14:paraId="274E318A" w14:textId="77777777" w:rsidR="008E4D11" w:rsidRPr="008E4D11" w:rsidRDefault="008E4D11" w:rsidP="008E4D11">
      <w:pPr>
        <w:rPr>
          <w:rFonts w:ascii="SassoonCRInfant" w:hAnsi="SassoonCRInfant"/>
          <w:sz w:val="24"/>
          <w:szCs w:val="24"/>
        </w:rPr>
      </w:pPr>
    </w:p>
    <w:p w14:paraId="15354F0E" w14:textId="77777777" w:rsidR="008E4D11" w:rsidRPr="008E4D11" w:rsidRDefault="008E4D11" w:rsidP="008E4D11">
      <w:pPr>
        <w:rPr>
          <w:rFonts w:ascii="SassoonCRInfant" w:hAnsi="SassoonCRInfant"/>
          <w:sz w:val="24"/>
          <w:szCs w:val="24"/>
        </w:rPr>
      </w:pPr>
    </w:p>
    <w:p w14:paraId="1748AE59" w14:textId="77777777" w:rsidR="008E4D11" w:rsidRPr="008E4D11" w:rsidRDefault="008E4D11" w:rsidP="008E4D11">
      <w:pPr>
        <w:rPr>
          <w:rFonts w:ascii="SassoonCRInfant" w:hAnsi="SassoonCRInfant"/>
          <w:sz w:val="24"/>
          <w:szCs w:val="24"/>
        </w:rPr>
      </w:pPr>
    </w:p>
    <w:p w14:paraId="12AEC330" w14:textId="77777777" w:rsidR="008E4D11" w:rsidRPr="008E4D11" w:rsidRDefault="008E4D11" w:rsidP="008E4D11">
      <w:pPr>
        <w:rPr>
          <w:rFonts w:ascii="SassoonCRInfant" w:hAnsi="SassoonCRInfant"/>
          <w:sz w:val="24"/>
          <w:szCs w:val="24"/>
        </w:rPr>
      </w:pPr>
    </w:p>
    <w:p w14:paraId="11D7A40C" w14:textId="77777777" w:rsidR="008E4D11" w:rsidRPr="008E4D11" w:rsidRDefault="008E4D11" w:rsidP="008E4D11">
      <w:pPr>
        <w:rPr>
          <w:rFonts w:ascii="SassoonCRInfant" w:hAnsi="SassoonCRInfant"/>
          <w:sz w:val="24"/>
          <w:szCs w:val="24"/>
        </w:rPr>
      </w:pPr>
    </w:p>
    <w:p w14:paraId="7F05B56C" w14:textId="5FDF3EA5" w:rsidR="008E4D11" w:rsidRDefault="008E4D11" w:rsidP="008E4D11">
      <w:pPr>
        <w:rPr>
          <w:rFonts w:ascii="SassoonCRInfant" w:hAnsi="SassoonCRInfant"/>
          <w:sz w:val="24"/>
          <w:szCs w:val="24"/>
        </w:rPr>
      </w:pPr>
      <w:bookmarkStart w:id="0" w:name="_GoBack"/>
      <w:bookmarkEnd w:id="0"/>
    </w:p>
    <w:p w14:paraId="01F4E286" w14:textId="2C757A64" w:rsidR="008E4D11" w:rsidRPr="008E4D11" w:rsidRDefault="008E4D11" w:rsidP="008E4D11">
      <w:pPr>
        <w:tabs>
          <w:tab w:val="left" w:pos="2910"/>
        </w:tabs>
        <w:spacing w:after="0"/>
        <w:rPr>
          <w:rFonts w:ascii="SassoonCRInfant" w:hAnsi="SassoonCRInfant"/>
          <w:b/>
          <w:szCs w:val="24"/>
        </w:rPr>
      </w:pPr>
      <w:proofErr w:type="spellStart"/>
      <w:r w:rsidRPr="008E4D11">
        <w:rPr>
          <w:rFonts w:ascii="SassoonCRInfant" w:hAnsi="SassoonCRInfant"/>
          <w:b/>
          <w:szCs w:val="24"/>
        </w:rPr>
        <w:t>SPaG</w:t>
      </w:r>
      <w:proofErr w:type="spellEnd"/>
      <w:r w:rsidRPr="008E4D11">
        <w:rPr>
          <w:rFonts w:ascii="SassoonCRInfant" w:hAnsi="SassoonCRInfant"/>
          <w:b/>
          <w:szCs w:val="24"/>
        </w:rPr>
        <w:t xml:space="preserve"> features to include: </w:t>
      </w:r>
    </w:p>
    <w:p w14:paraId="31E5289E" w14:textId="7289073C" w:rsidR="008E4D11" w:rsidRPr="008E4D11" w:rsidRDefault="008E4D11" w:rsidP="008E4D11">
      <w:pPr>
        <w:pStyle w:val="ListParagraph"/>
        <w:numPr>
          <w:ilvl w:val="0"/>
          <w:numId w:val="2"/>
        </w:numPr>
        <w:tabs>
          <w:tab w:val="left" w:pos="2910"/>
        </w:tabs>
        <w:spacing w:after="0"/>
        <w:rPr>
          <w:rFonts w:ascii="SassoonCRInfant" w:hAnsi="SassoonCRInfant"/>
          <w:szCs w:val="24"/>
        </w:rPr>
      </w:pPr>
      <w:r w:rsidRPr="008E4D11">
        <w:rPr>
          <w:rFonts w:ascii="SassoonCRInfant" w:hAnsi="SassoonCRInfant"/>
          <w:szCs w:val="24"/>
        </w:rPr>
        <w:t xml:space="preserve">Capital letters </w:t>
      </w:r>
      <w:r>
        <w:rPr>
          <w:rFonts w:ascii="SassoonCRInfant" w:hAnsi="SassoonCRInfant"/>
          <w:szCs w:val="24"/>
        </w:rPr>
        <w:t>/full stops</w:t>
      </w:r>
    </w:p>
    <w:p w14:paraId="75DF2E07" w14:textId="78C560A2" w:rsidR="008E4D11" w:rsidRPr="008E4D11" w:rsidRDefault="008E4D11" w:rsidP="008E4D11">
      <w:pPr>
        <w:pStyle w:val="ListParagraph"/>
        <w:numPr>
          <w:ilvl w:val="0"/>
          <w:numId w:val="2"/>
        </w:numPr>
        <w:tabs>
          <w:tab w:val="left" w:pos="2910"/>
        </w:tabs>
        <w:spacing w:after="0"/>
        <w:rPr>
          <w:rFonts w:ascii="SassoonCRInfant" w:hAnsi="SassoonCRInfant"/>
          <w:szCs w:val="24"/>
        </w:rPr>
      </w:pPr>
      <w:r>
        <w:rPr>
          <w:rFonts w:ascii="SassoonCRInfant" w:hAnsi="SassoonCRInfant"/>
          <w:szCs w:val="24"/>
        </w:rPr>
        <w:t xml:space="preserve">Spellings (common exception words and spelling rules) </w:t>
      </w:r>
    </w:p>
    <w:p w14:paraId="0ACE80CF" w14:textId="09E5B28E" w:rsidR="008E4D11" w:rsidRPr="008E4D11" w:rsidRDefault="008E4D11" w:rsidP="008E4D11">
      <w:pPr>
        <w:pStyle w:val="ListParagraph"/>
        <w:numPr>
          <w:ilvl w:val="0"/>
          <w:numId w:val="2"/>
        </w:numPr>
        <w:tabs>
          <w:tab w:val="left" w:pos="2910"/>
        </w:tabs>
        <w:spacing w:after="0"/>
        <w:rPr>
          <w:rFonts w:ascii="SassoonCRInfant" w:hAnsi="SassoonCRInfant"/>
          <w:szCs w:val="24"/>
        </w:rPr>
      </w:pPr>
      <w:r w:rsidRPr="008E4D11">
        <w:rPr>
          <w:rFonts w:ascii="SassoonCRInfant" w:hAnsi="SassoonCRInfant"/>
          <w:szCs w:val="24"/>
        </w:rPr>
        <w:t>Expanded noun phrases (</w:t>
      </w:r>
      <w:r w:rsidRPr="008E4D11">
        <w:rPr>
          <w:rFonts w:ascii="SassoonCRInfant" w:hAnsi="SassoonCRInfant"/>
          <w:color w:val="00B0F0"/>
          <w:szCs w:val="24"/>
        </w:rPr>
        <w:t>adjectives</w:t>
      </w:r>
      <w:r w:rsidRPr="008E4D11">
        <w:rPr>
          <w:rFonts w:ascii="SassoonCRInfant" w:hAnsi="SassoonCRInfant"/>
          <w:szCs w:val="24"/>
        </w:rPr>
        <w:t xml:space="preserve">) </w:t>
      </w:r>
    </w:p>
    <w:p w14:paraId="4BFF9B52" w14:textId="47192B2D" w:rsidR="008E4D11" w:rsidRPr="008E4D11" w:rsidRDefault="008E4D11" w:rsidP="008E4D11">
      <w:pPr>
        <w:pStyle w:val="ListParagraph"/>
        <w:numPr>
          <w:ilvl w:val="0"/>
          <w:numId w:val="2"/>
        </w:numPr>
        <w:tabs>
          <w:tab w:val="left" w:pos="2910"/>
        </w:tabs>
        <w:spacing w:after="0"/>
        <w:rPr>
          <w:rFonts w:ascii="SassoonCRInfant" w:hAnsi="SassoonCRInfant"/>
          <w:szCs w:val="24"/>
        </w:rPr>
      </w:pPr>
      <w:r w:rsidRPr="008E4D11">
        <w:rPr>
          <w:rFonts w:ascii="SassoonCRInfant" w:hAnsi="SassoonCRInfant"/>
          <w:szCs w:val="24"/>
        </w:rPr>
        <w:t>Co-ordina</w:t>
      </w:r>
      <w:r>
        <w:rPr>
          <w:rFonts w:ascii="SassoonCRInfant" w:hAnsi="SassoonCRInfant"/>
          <w:szCs w:val="24"/>
        </w:rPr>
        <w:t>t</w:t>
      </w:r>
      <w:r w:rsidRPr="008E4D11">
        <w:rPr>
          <w:rFonts w:ascii="SassoonCRInfant" w:hAnsi="SassoonCRInfant"/>
          <w:szCs w:val="24"/>
        </w:rPr>
        <w:t>ing conjunctions (</w:t>
      </w:r>
      <w:r w:rsidRPr="008E4D11">
        <w:rPr>
          <w:rFonts w:ascii="SassoonCRInfant" w:hAnsi="SassoonCRInfant"/>
          <w:color w:val="7030A0"/>
          <w:szCs w:val="24"/>
        </w:rPr>
        <w:t>and so but or yet</w:t>
      </w:r>
      <w:r w:rsidRPr="008E4D11">
        <w:rPr>
          <w:rFonts w:ascii="SassoonCRInfant" w:hAnsi="SassoonCRInfant"/>
          <w:szCs w:val="24"/>
        </w:rPr>
        <w:t xml:space="preserve">) </w:t>
      </w:r>
    </w:p>
    <w:p w14:paraId="49AB5FAF" w14:textId="190DE221" w:rsidR="008E4D11" w:rsidRPr="008E4D11" w:rsidRDefault="008E4D11" w:rsidP="008E4D11">
      <w:pPr>
        <w:pStyle w:val="ListParagraph"/>
        <w:numPr>
          <w:ilvl w:val="0"/>
          <w:numId w:val="2"/>
        </w:numPr>
        <w:tabs>
          <w:tab w:val="left" w:pos="2910"/>
        </w:tabs>
        <w:spacing w:after="0"/>
        <w:rPr>
          <w:rFonts w:ascii="SassoonCRInfant" w:hAnsi="SassoonCRInfant"/>
          <w:szCs w:val="24"/>
        </w:rPr>
      </w:pPr>
      <w:r w:rsidRPr="008E4D11">
        <w:rPr>
          <w:rFonts w:ascii="SassoonCRInfant" w:hAnsi="SassoonCRInfant"/>
          <w:szCs w:val="24"/>
        </w:rPr>
        <w:t>Subordinating conjunctions (</w:t>
      </w:r>
      <w:r w:rsidRPr="008E4D11">
        <w:rPr>
          <w:rFonts w:ascii="SassoonCRInfant" w:hAnsi="SassoonCRInfant"/>
          <w:color w:val="92D050"/>
          <w:szCs w:val="24"/>
        </w:rPr>
        <w:t xml:space="preserve">because when then after as if </w:t>
      </w:r>
      <w:r w:rsidRPr="008E4D11">
        <w:rPr>
          <w:rFonts w:ascii="SassoonCRInfant" w:hAnsi="SassoonCRInfant"/>
          <w:szCs w:val="24"/>
        </w:rPr>
        <w:t>)</w:t>
      </w:r>
    </w:p>
    <w:p w14:paraId="7F3003F6" w14:textId="2B9A2ECC" w:rsidR="008E4D11" w:rsidRDefault="008E4D11" w:rsidP="008E4D11">
      <w:pPr>
        <w:pStyle w:val="ListParagraph"/>
        <w:numPr>
          <w:ilvl w:val="0"/>
          <w:numId w:val="2"/>
        </w:numPr>
        <w:tabs>
          <w:tab w:val="left" w:pos="2910"/>
        </w:tabs>
        <w:spacing w:after="0"/>
        <w:rPr>
          <w:rFonts w:ascii="SassoonCRInfant" w:hAnsi="SassoonCRInfant"/>
          <w:szCs w:val="24"/>
        </w:rPr>
      </w:pPr>
      <w:r w:rsidRPr="008E4D11">
        <w:rPr>
          <w:rFonts w:ascii="SassoonCRInfant" w:hAnsi="SassoonCRInfant"/>
          <w:szCs w:val="24"/>
        </w:rPr>
        <w:t xml:space="preserve">Question marks / exclamation marks </w:t>
      </w:r>
    </w:p>
    <w:p w14:paraId="115811FE" w14:textId="021A9633" w:rsidR="008E4D11" w:rsidRPr="00511E8B" w:rsidRDefault="008E4D11" w:rsidP="008E4D11">
      <w:pPr>
        <w:pStyle w:val="ListParagraph"/>
        <w:numPr>
          <w:ilvl w:val="0"/>
          <w:numId w:val="2"/>
        </w:numPr>
        <w:tabs>
          <w:tab w:val="left" w:pos="2910"/>
        </w:tabs>
        <w:spacing w:after="0"/>
        <w:rPr>
          <w:rFonts w:ascii="SassoonCRInfant" w:hAnsi="SassoonCRInfant"/>
          <w:color w:val="FF0000"/>
          <w:szCs w:val="24"/>
        </w:rPr>
      </w:pPr>
      <w:r w:rsidRPr="00511E8B">
        <w:rPr>
          <w:rFonts w:ascii="SassoonCRInfant" w:hAnsi="SassoonCRInfant"/>
          <w:color w:val="FF0000"/>
          <w:szCs w:val="24"/>
        </w:rPr>
        <w:t xml:space="preserve">Commas in a list/ apostrophes for omission and possession </w:t>
      </w:r>
      <w:r w:rsidR="00511E8B" w:rsidRPr="00511E8B">
        <w:rPr>
          <w:rFonts w:ascii="SassoonCRInfant" w:hAnsi="SassoonCRInfant"/>
          <w:color w:val="FF0000"/>
          <w:szCs w:val="24"/>
        </w:rPr>
        <w:t>/ story language</w:t>
      </w:r>
    </w:p>
    <w:sectPr w:rsidR="008E4D11" w:rsidRPr="00511E8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61BBD" w14:textId="77777777" w:rsidR="001B2DFA" w:rsidRDefault="001B2DFA" w:rsidP="00E757BA">
      <w:pPr>
        <w:spacing w:after="0" w:line="240" w:lineRule="auto"/>
      </w:pPr>
      <w:r>
        <w:separator/>
      </w:r>
    </w:p>
  </w:endnote>
  <w:endnote w:type="continuationSeparator" w:id="0">
    <w:p w14:paraId="599EB0AA" w14:textId="77777777" w:rsidR="001B2DFA" w:rsidRDefault="001B2DFA" w:rsidP="00E7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4964" w14:textId="77777777" w:rsidR="001B2DFA" w:rsidRDefault="001B2DFA" w:rsidP="00E757BA">
      <w:pPr>
        <w:spacing w:after="0" w:line="240" w:lineRule="auto"/>
      </w:pPr>
      <w:r>
        <w:separator/>
      </w:r>
    </w:p>
  </w:footnote>
  <w:footnote w:type="continuationSeparator" w:id="0">
    <w:p w14:paraId="6A50CA6C" w14:textId="77777777" w:rsidR="001B2DFA" w:rsidRDefault="001B2DFA" w:rsidP="00E7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BF7B1" w14:textId="77777777" w:rsidR="00E757BA" w:rsidRPr="00A14BC0" w:rsidRDefault="00E757BA" w:rsidP="00A14BC0">
    <w:pPr>
      <w:pStyle w:val="Header"/>
    </w:pPr>
    <w:r w:rsidRPr="00A14BC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D3C68"/>
    <w:multiLevelType w:val="hybridMultilevel"/>
    <w:tmpl w:val="5A2813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561D9"/>
    <w:multiLevelType w:val="hybridMultilevel"/>
    <w:tmpl w:val="1530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01"/>
    <w:rsid w:val="00021CB1"/>
    <w:rsid w:val="00143181"/>
    <w:rsid w:val="0017192D"/>
    <w:rsid w:val="00171C51"/>
    <w:rsid w:val="001B2DFA"/>
    <w:rsid w:val="00273A7B"/>
    <w:rsid w:val="002C5ABB"/>
    <w:rsid w:val="002F09D1"/>
    <w:rsid w:val="003944FA"/>
    <w:rsid w:val="003F0EE6"/>
    <w:rsid w:val="0043002C"/>
    <w:rsid w:val="0047480E"/>
    <w:rsid w:val="00511E8B"/>
    <w:rsid w:val="00534A7E"/>
    <w:rsid w:val="00637BBE"/>
    <w:rsid w:val="00776F38"/>
    <w:rsid w:val="007D27C0"/>
    <w:rsid w:val="008E4D11"/>
    <w:rsid w:val="00A0106F"/>
    <w:rsid w:val="00A14BC0"/>
    <w:rsid w:val="00A710F0"/>
    <w:rsid w:val="00AB0AA4"/>
    <w:rsid w:val="00C60D6D"/>
    <w:rsid w:val="00DD1B54"/>
    <w:rsid w:val="00E42901"/>
    <w:rsid w:val="00E757BA"/>
    <w:rsid w:val="00F5759E"/>
    <w:rsid w:val="00FA3C62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E4BB"/>
  <w15:docId w15:val="{FE91C1C7-C6EE-4AC9-9524-9DD04535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5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BA"/>
  </w:style>
  <w:style w:type="paragraph" w:styleId="Footer">
    <w:name w:val="footer"/>
    <w:basedOn w:val="Normal"/>
    <w:link w:val="FooterChar"/>
    <w:uiPriority w:val="99"/>
    <w:unhideWhenUsed/>
    <w:rsid w:val="00E75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BA"/>
  </w:style>
  <w:style w:type="paragraph" w:styleId="ListParagraph">
    <w:name w:val="List Paragraph"/>
    <w:basedOn w:val="Normal"/>
    <w:uiPriority w:val="34"/>
    <w:qFormat/>
    <w:rsid w:val="0063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Windows User</cp:lastModifiedBy>
  <cp:revision>2</cp:revision>
  <cp:lastPrinted>2018-04-18T06:54:00Z</cp:lastPrinted>
  <dcterms:created xsi:type="dcterms:W3CDTF">2020-04-09T13:02:00Z</dcterms:created>
  <dcterms:modified xsi:type="dcterms:W3CDTF">2020-04-09T13:02:00Z</dcterms:modified>
</cp:coreProperties>
</file>