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F0" w:rsidRPr="00CF00F0" w:rsidRDefault="00CF00F0" w:rsidP="00CF00F0">
      <w:pPr>
        <w:pStyle w:val="NormalWeb"/>
        <w:shd w:val="clear" w:color="auto" w:fill="FFFFFF"/>
        <w:spacing w:before="0" w:beforeAutospacing="0" w:after="150" w:afterAutospacing="0" w:line="270" w:lineRule="atLeast"/>
        <w:rPr>
          <w:rFonts w:ascii="HfW cursive" w:hAnsi="HfW cursive" w:cs="Arial"/>
          <w:color w:val="000000"/>
          <w:sz w:val="20"/>
          <w:szCs w:val="20"/>
        </w:rPr>
      </w:pPr>
      <w:r>
        <w:rPr>
          <w:rFonts w:ascii="HfW cursive" w:hAnsi="HfW cursive" w:cs="Arial"/>
          <w:noProof/>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-295275</wp:posOffset>
                </wp:positionV>
                <wp:extent cx="6191250" cy="3895725"/>
                <wp:effectExtent l="19050" t="19050" r="19050" b="28575"/>
                <wp:wrapNone/>
                <wp:docPr id="1" name="Rectangle 1"/>
                <wp:cNvGraphicFramePr/>
                <a:graphic xmlns:a="http://schemas.openxmlformats.org/drawingml/2006/main">
                  <a:graphicData uri="http://schemas.microsoft.com/office/word/2010/wordprocessingShape">
                    <wps:wsp>
                      <wps:cNvSpPr/>
                      <wps:spPr>
                        <a:xfrm>
                          <a:off x="0" y="0"/>
                          <a:ext cx="6191250" cy="389572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5.75pt;margin-top:-23.25pt;width:487.5pt;height:30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" filled="f" strokecolor="#243f60 [1604]" strokeweight="3pt"/>
            </w:pict>
          </mc:Fallback>
        </mc:AlternateContent>
      </w:r>
      <w:r w:rsidRPr="00CF00F0">
        <w:rPr>
          <w:rFonts w:ascii="HfW cursive" w:hAnsi="HfW cursive" w:cs="Arial"/>
          <w:color w:val="000000"/>
          <w:sz w:val="20"/>
          <w:szCs w:val="20"/>
        </w:rPr>
        <w:t>Here are some of the websites we are using in school to support our learning. There is lo</w:t>
      </w:r>
      <w:bookmarkStart w:id="0" w:name="_GoBack"/>
      <w:bookmarkEnd w:id="0"/>
      <w:r w:rsidRPr="00CF00F0">
        <w:rPr>
          <w:rFonts w:ascii="HfW cursive" w:hAnsi="HfW cursive" w:cs="Arial"/>
          <w:color w:val="000000"/>
          <w:sz w:val="20"/>
          <w:szCs w:val="20"/>
        </w:rPr>
        <w:t>ts of useful information to look at, and some great games to play too!</w:t>
      </w:r>
    </w:p>
    <w:p w:rsidR="00CF00F0" w:rsidRPr="00CF00F0" w:rsidRDefault="00CF00F0" w:rsidP="00CF00F0">
      <w:pPr>
        <w:pStyle w:val="NormalWeb"/>
        <w:shd w:val="clear" w:color="auto" w:fill="FFFFFF"/>
        <w:spacing w:before="0" w:beforeAutospacing="0" w:after="150" w:afterAutospacing="0" w:line="270" w:lineRule="atLeast"/>
        <w:rPr>
          <w:rFonts w:ascii="HfW cursive" w:hAnsi="HfW cursive" w:cs="Arial"/>
          <w:color w:val="000000"/>
          <w:sz w:val="20"/>
          <w:szCs w:val="20"/>
        </w:rPr>
      </w:pPr>
      <w:r w:rsidRPr="00CF00F0">
        <w:rPr>
          <w:rFonts w:ascii="HfW cursive" w:hAnsi="HfW cursive" w:cs="Arial"/>
          <w:color w:val="000000"/>
          <w:sz w:val="20"/>
          <w:szCs w:val="20"/>
          <w:u w:val="single"/>
        </w:rPr>
        <w:t>www.phonicsplay.co.uk -</w:t>
      </w:r>
      <w:r w:rsidRPr="00CF00F0">
        <w:rPr>
          <w:rFonts w:ascii="HfW cursive" w:hAnsi="HfW cursive" w:cs="Arial"/>
          <w:color w:val="000000"/>
          <w:sz w:val="20"/>
          <w:szCs w:val="20"/>
        </w:rPr>
        <w:t xml:space="preserve"> we love to play 'Picnic on Pluto' to see if we can sort out the real words from the fake ones.</w:t>
      </w:r>
    </w:p>
    <w:p w:rsidR="00CF00F0" w:rsidRPr="00CF00F0" w:rsidRDefault="00CF00F0" w:rsidP="00CF00F0">
      <w:pPr>
        <w:pStyle w:val="NormalWeb"/>
        <w:shd w:val="clear" w:color="auto" w:fill="FFFFFF"/>
        <w:spacing w:before="0" w:beforeAutospacing="0" w:after="150" w:afterAutospacing="0" w:line="270" w:lineRule="atLeast"/>
        <w:rPr>
          <w:rFonts w:ascii="HfW cursive" w:hAnsi="HfW cursive" w:cs="Arial"/>
          <w:color w:val="000000"/>
          <w:sz w:val="20"/>
          <w:szCs w:val="20"/>
        </w:rPr>
      </w:pPr>
      <w:r w:rsidRPr="00CF00F0">
        <w:rPr>
          <w:rFonts w:ascii="HfW cursive" w:hAnsi="HfW cursive" w:cs="Arial"/>
          <w:color w:val="000000"/>
          <w:sz w:val="20"/>
          <w:szCs w:val="20"/>
          <w:u w:val="single"/>
        </w:rPr>
        <w:t>www.bbcbitesize.co.uk -</w:t>
      </w:r>
      <w:r w:rsidRPr="00CF00F0">
        <w:rPr>
          <w:rFonts w:ascii="HfW cursive" w:hAnsi="HfW cursive" w:cs="Arial"/>
          <w:color w:val="000000"/>
          <w:sz w:val="20"/>
          <w:szCs w:val="20"/>
        </w:rPr>
        <w:t xml:space="preserve"> a great site with lots of different areas of the curriculum covered.</w:t>
      </w:r>
    </w:p>
    <w:p w:rsidR="00CF00F0" w:rsidRPr="00CF00F0" w:rsidRDefault="00CF00F0" w:rsidP="00CF00F0">
      <w:pPr>
        <w:pStyle w:val="NormalWeb"/>
        <w:shd w:val="clear" w:color="auto" w:fill="FFFFFF"/>
        <w:spacing w:before="0" w:beforeAutospacing="0" w:after="150" w:afterAutospacing="0" w:line="270" w:lineRule="atLeast"/>
        <w:rPr>
          <w:rFonts w:ascii="HfW cursive" w:hAnsi="HfW cursive" w:cs="Arial"/>
          <w:color w:val="000000"/>
          <w:sz w:val="20"/>
          <w:szCs w:val="20"/>
        </w:rPr>
      </w:pPr>
      <w:r w:rsidRPr="00CF00F0">
        <w:rPr>
          <w:rFonts w:ascii="HfW cursive" w:hAnsi="HfW cursive" w:cs="Arial"/>
          <w:color w:val="000000"/>
          <w:sz w:val="20"/>
          <w:szCs w:val="20"/>
          <w:u w:val="single"/>
        </w:rPr>
        <w:t>www.topmarks.co.uk -</w:t>
      </w:r>
      <w:r w:rsidRPr="00CF00F0">
        <w:rPr>
          <w:rFonts w:ascii="HfW cursive" w:hAnsi="HfW cursive" w:cs="Arial"/>
          <w:color w:val="000000"/>
          <w:sz w:val="20"/>
          <w:szCs w:val="20"/>
        </w:rPr>
        <w:t xml:space="preserve"> select KS1 from the 'Search by age group' menu. You'll be directed to a list of games and activities linked to all areas of the curriculum.</w:t>
      </w:r>
    </w:p>
    <w:p w:rsidR="00CF00F0" w:rsidRPr="00CF00F0" w:rsidRDefault="00CF00F0" w:rsidP="00CF00F0">
      <w:pPr>
        <w:pStyle w:val="NormalWeb"/>
        <w:shd w:val="clear" w:color="auto" w:fill="FFFFFF"/>
        <w:spacing w:before="0" w:beforeAutospacing="0" w:after="150" w:afterAutospacing="0" w:line="270" w:lineRule="atLeast"/>
        <w:rPr>
          <w:rFonts w:ascii="HfW cursive" w:hAnsi="HfW cursive" w:cs="Arial"/>
          <w:color w:val="000000"/>
          <w:sz w:val="20"/>
          <w:szCs w:val="20"/>
        </w:rPr>
      </w:pPr>
      <w:r w:rsidRPr="00CF00F0">
        <w:rPr>
          <w:rFonts w:ascii="HfW cursive" w:hAnsi="HfW cursive" w:cs="Arial"/>
          <w:color w:val="000000"/>
          <w:sz w:val="20"/>
          <w:szCs w:val="20"/>
          <w:u w:val="single"/>
        </w:rPr>
        <w:t>www.ictgames.com -</w:t>
      </w:r>
      <w:r w:rsidRPr="00CF00F0">
        <w:rPr>
          <w:rFonts w:ascii="HfW cursive" w:hAnsi="HfW cursive" w:cs="Arial"/>
          <w:color w:val="000000"/>
          <w:sz w:val="20"/>
          <w:szCs w:val="20"/>
        </w:rPr>
        <w:t xml:space="preserve"> 'Save the Whale' is a brilliant game to practise number bonds to 10.</w:t>
      </w:r>
    </w:p>
    <w:p w:rsidR="00CF00F0" w:rsidRPr="00CF00F0" w:rsidRDefault="00CF00F0" w:rsidP="00CF00F0">
      <w:pPr>
        <w:pStyle w:val="NormalWeb"/>
        <w:shd w:val="clear" w:color="auto" w:fill="FFFFFF"/>
        <w:spacing w:before="0" w:beforeAutospacing="0" w:after="150" w:afterAutospacing="0" w:line="270" w:lineRule="atLeast"/>
        <w:rPr>
          <w:rFonts w:ascii="HfW cursive" w:hAnsi="HfW cursive" w:cs="Arial"/>
          <w:color w:val="000000"/>
          <w:sz w:val="20"/>
          <w:szCs w:val="20"/>
        </w:rPr>
      </w:pPr>
      <w:r w:rsidRPr="00CF00F0">
        <w:rPr>
          <w:rFonts w:ascii="HfW cursive" w:hAnsi="HfW cursive" w:cs="Arial"/>
          <w:color w:val="000000"/>
          <w:sz w:val="20"/>
          <w:szCs w:val="20"/>
        </w:rPr>
        <w:t xml:space="preserve">www.crickweb.co.uk- </w:t>
      </w:r>
      <w:proofErr w:type="gramStart"/>
      <w:r w:rsidRPr="00CF00F0">
        <w:rPr>
          <w:rFonts w:ascii="HfW cursive" w:hAnsi="HfW cursive" w:cs="Arial"/>
          <w:color w:val="000000"/>
          <w:sz w:val="20"/>
          <w:szCs w:val="20"/>
        </w:rPr>
        <w:t>select</w:t>
      </w:r>
      <w:proofErr w:type="gramEnd"/>
      <w:r w:rsidRPr="00CF00F0">
        <w:rPr>
          <w:rFonts w:ascii="HfW cursive" w:hAnsi="HfW cursive" w:cs="Arial"/>
          <w:color w:val="000000"/>
          <w:sz w:val="20"/>
          <w:szCs w:val="20"/>
        </w:rPr>
        <w:t xml:space="preserve"> 'Key Stage 1' from the tabs at the top of the page. There are some great games involving money.</w:t>
      </w:r>
    </w:p>
    <w:p w:rsidR="00CF00F0" w:rsidRPr="00CF00F0" w:rsidRDefault="00CF00F0" w:rsidP="00CF00F0">
      <w:pPr>
        <w:pStyle w:val="NormalWeb"/>
        <w:shd w:val="clear" w:color="auto" w:fill="FFFFFF"/>
        <w:spacing w:before="0" w:beforeAutospacing="0" w:after="150" w:afterAutospacing="0" w:line="270" w:lineRule="atLeast"/>
        <w:rPr>
          <w:rFonts w:ascii="HfW cursive" w:hAnsi="HfW cursive" w:cs="Arial"/>
          <w:color w:val="000000"/>
          <w:sz w:val="20"/>
          <w:szCs w:val="20"/>
        </w:rPr>
      </w:pPr>
      <w:r w:rsidRPr="00CF00F0">
        <w:rPr>
          <w:rFonts w:ascii="HfW cursive" w:hAnsi="HfW cursive" w:cs="Arial"/>
          <w:color w:val="000000"/>
          <w:sz w:val="20"/>
          <w:szCs w:val="20"/>
          <w:u w:val="single"/>
        </w:rPr>
        <w:t>www.primarygamesarea.co.uk -</w:t>
      </w:r>
      <w:r w:rsidRPr="00CF00F0">
        <w:rPr>
          <w:rFonts w:ascii="HfW cursive" w:hAnsi="HfW cursive" w:cs="Arial"/>
          <w:color w:val="000000"/>
          <w:sz w:val="20"/>
          <w:szCs w:val="20"/>
        </w:rPr>
        <w:t xml:space="preserve"> </w:t>
      </w:r>
      <w:proofErr w:type="gramStart"/>
      <w:r w:rsidRPr="00CF00F0">
        <w:rPr>
          <w:rFonts w:ascii="HfW cursive" w:hAnsi="HfW cursive" w:cs="Arial"/>
          <w:color w:val="000000"/>
          <w:sz w:val="20"/>
          <w:szCs w:val="20"/>
        </w:rPr>
        <w:t>click</w:t>
      </w:r>
      <w:proofErr w:type="gramEnd"/>
      <w:r w:rsidRPr="00CF00F0">
        <w:rPr>
          <w:rFonts w:ascii="HfW cursive" w:hAnsi="HfW cursive" w:cs="Arial"/>
          <w:color w:val="000000"/>
          <w:sz w:val="20"/>
          <w:szCs w:val="20"/>
        </w:rPr>
        <w:t xml:space="preserve"> on 'Years' at the top of the page, then choose Year 1. There are some great clips and activities covering the PSHE and Design and Technology areas of the curriculum. The children particularly enjoy playing 'Space World' to help them to practise their ICT skills.</w:t>
      </w:r>
    </w:p>
    <w:p w:rsidR="00EC25DA" w:rsidRDefault="00EC25DA"/>
    <w:p w:rsidR="00CF00F0" w:rsidRDefault="00CF00F0" w:rsidP="00CF00F0">
      <w:pPr>
        <w:pStyle w:val="NormalWeb"/>
        <w:shd w:val="clear" w:color="auto" w:fill="FFFFFF"/>
        <w:spacing w:before="0" w:beforeAutospacing="0" w:after="150" w:afterAutospacing="0" w:line="270" w:lineRule="atLeast"/>
        <w:rPr>
          <w:rFonts w:ascii="HfW cursive" w:hAnsi="HfW cursive" w:cs="Arial"/>
          <w:color w:val="000000"/>
          <w:sz w:val="20"/>
          <w:szCs w:val="20"/>
        </w:rPr>
      </w:pPr>
    </w:p>
    <w:p w:rsidR="00CF00F0" w:rsidRDefault="00CF00F0" w:rsidP="00CF00F0">
      <w:pPr>
        <w:pStyle w:val="NormalWeb"/>
        <w:shd w:val="clear" w:color="auto" w:fill="FFFFFF"/>
        <w:spacing w:before="0" w:beforeAutospacing="0" w:after="150" w:afterAutospacing="0" w:line="270" w:lineRule="atLeast"/>
        <w:rPr>
          <w:rFonts w:ascii="HfW cursive" w:hAnsi="HfW cursive" w:cs="Arial"/>
          <w:color w:val="000000"/>
          <w:sz w:val="20"/>
          <w:szCs w:val="20"/>
        </w:rPr>
      </w:pPr>
    </w:p>
    <w:p w:rsidR="00CF00F0" w:rsidRDefault="00CF00F0" w:rsidP="00CF00F0">
      <w:pPr>
        <w:pStyle w:val="NormalWeb"/>
        <w:shd w:val="clear" w:color="auto" w:fill="FFFFFF"/>
        <w:spacing w:before="0" w:beforeAutospacing="0" w:after="150" w:afterAutospacing="0" w:line="270" w:lineRule="atLeast"/>
        <w:rPr>
          <w:rFonts w:ascii="HfW cursive" w:hAnsi="HfW cursive" w:cs="Arial"/>
          <w:color w:val="000000"/>
          <w:sz w:val="20"/>
          <w:szCs w:val="20"/>
        </w:rPr>
      </w:pPr>
      <w:r>
        <w:rPr>
          <w:rFonts w:ascii="HfW cursive" w:hAnsi="HfW cursive" w:cs="Arial"/>
          <w:noProof/>
          <w:color w:val="000000"/>
          <w:sz w:val="20"/>
          <w:szCs w:val="20"/>
        </w:rPr>
        <mc:AlternateContent>
          <mc:Choice Requires="wps">
            <w:drawing>
              <wp:anchor distT="0" distB="0" distL="114300" distR="114300" simplePos="0" relativeHeight="251661312" behindDoc="0" locked="0" layoutInCell="1" allowOverlap="1" wp14:anchorId="34D19BAB" wp14:editId="684DBA46">
                <wp:simplePos x="0" y="0"/>
                <wp:positionH relativeFrom="column">
                  <wp:posOffset>-200025</wp:posOffset>
                </wp:positionH>
                <wp:positionV relativeFrom="paragraph">
                  <wp:posOffset>233045</wp:posOffset>
                </wp:positionV>
                <wp:extent cx="6191250" cy="3895725"/>
                <wp:effectExtent l="19050" t="19050" r="19050" b="28575"/>
                <wp:wrapNone/>
                <wp:docPr id="4" name="Rectangle 4"/>
                <wp:cNvGraphicFramePr/>
                <a:graphic xmlns:a="http://schemas.openxmlformats.org/drawingml/2006/main">
                  <a:graphicData uri="http://schemas.microsoft.com/office/word/2010/wordprocessingShape">
                    <wps:wsp>
                      <wps:cNvSpPr/>
                      <wps:spPr>
                        <a:xfrm>
                          <a:off x="0" y="0"/>
                          <a:ext cx="6191250" cy="389572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5.75pt;margin-top:18.35pt;width:487.5pt;height:30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" filled="f" strokecolor="#243f60 [1604]" strokeweight="3pt"/>
            </w:pict>
          </mc:Fallback>
        </mc:AlternateContent>
      </w:r>
    </w:p>
    <w:p w:rsidR="00CF00F0" w:rsidRDefault="00CF00F0" w:rsidP="00CF00F0">
      <w:pPr>
        <w:pStyle w:val="NormalWeb"/>
        <w:shd w:val="clear" w:color="auto" w:fill="FFFFFF"/>
        <w:spacing w:before="0" w:beforeAutospacing="0" w:after="150" w:afterAutospacing="0" w:line="270" w:lineRule="atLeast"/>
        <w:rPr>
          <w:rFonts w:ascii="HfW cursive" w:hAnsi="HfW cursive" w:cs="Arial"/>
          <w:color w:val="000000"/>
          <w:sz w:val="20"/>
          <w:szCs w:val="20"/>
        </w:rPr>
      </w:pPr>
    </w:p>
    <w:p w:rsidR="00CF00F0" w:rsidRPr="00CF00F0" w:rsidRDefault="00CF00F0" w:rsidP="00CF00F0">
      <w:pPr>
        <w:pStyle w:val="NormalWeb"/>
        <w:shd w:val="clear" w:color="auto" w:fill="FFFFFF"/>
        <w:spacing w:before="0" w:beforeAutospacing="0" w:after="150" w:afterAutospacing="0" w:line="270" w:lineRule="atLeast"/>
        <w:rPr>
          <w:rFonts w:ascii="HfW cursive" w:hAnsi="HfW cursive" w:cs="Arial"/>
          <w:color w:val="000000"/>
          <w:sz w:val="20"/>
          <w:szCs w:val="20"/>
        </w:rPr>
      </w:pPr>
      <w:r w:rsidRPr="00CF00F0">
        <w:rPr>
          <w:rFonts w:ascii="HfW cursive" w:hAnsi="HfW cursive" w:cs="Arial"/>
          <w:color w:val="000000"/>
          <w:sz w:val="20"/>
          <w:szCs w:val="20"/>
        </w:rPr>
        <w:t>Here are some of the websites we are using in school to support our learning. There is lots of useful information to look at, and some great games to play too!</w:t>
      </w:r>
    </w:p>
    <w:p w:rsidR="00CF00F0" w:rsidRPr="00CF00F0" w:rsidRDefault="00CF00F0" w:rsidP="00CF00F0">
      <w:pPr>
        <w:pStyle w:val="NormalWeb"/>
        <w:shd w:val="clear" w:color="auto" w:fill="FFFFFF"/>
        <w:spacing w:before="0" w:beforeAutospacing="0" w:after="150" w:afterAutospacing="0" w:line="270" w:lineRule="atLeast"/>
        <w:rPr>
          <w:rFonts w:ascii="HfW cursive" w:hAnsi="HfW cursive" w:cs="Arial"/>
          <w:color w:val="000000"/>
          <w:sz w:val="20"/>
          <w:szCs w:val="20"/>
        </w:rPr>
      </w:pPr>
      <w:r w:rsidRPr="00CF00F0">
        <w:rPr>
          <w:rFonts w:ascii="HfW cursive" w:hAnsi="HfW cursive" w:cs="Arial"/>
          <w:color w:val="000000"/>
          <w:sz w:val="20"/>
          <w:szCs w:val="20"/>
          <w:u w:val="single"/>
        </w:rPr>
        <w:t>www.phonicsplay.co.uk -</w:t>
      </w:r>
      <w:r w:rsidRPr="00CF00F0">
        <w:rPr>
          <w:rFonts w:ascii="HfW cursive" w:hAnsi="HfW cursive" w:cs="Arial"/>
          <w:color w:val="000000"/>
          <w:sz w:val="20"/>
          <w:szCs w:val="20"/>
        </w:rPr>
        <w:t xml:space="preserve"> we love to play 'Picnic on Pluto' to see if we can sort out the real words from the fake ones.</w:t>
      </w:r>
    </w:p>
    <w:p w:rsidR="00CF00F0" w:rsidRPr="00CF00F0" w:rsidRDefault="00CF00F0" w:rsidP="00CF00F0">
      <w:pPr>
        <w:pStyle w:val="NormalWeb"/>
        <w:shd w:val="clear" w:color="auto" w:fill="FFFFFF"/>
        <w:spacing w:before="0" w:beforeAutospacing="0" w:after="150" w:afterAutospacing="0" w:line="270" w:lineRule="atLeast"/>
        <w:rPr>
          <w:rFonts w:ascii="HfW cursive" w:hAnsi="HfW cursive" w:cs="Arial"/>
          <w:color w:val="000000"/>
          <w:sz w:val="20"/>
          <w:szCs w:val="20"/>
        </w:rPr>
      </w:pPr>
      <w:r w:rsidRPr="00CF00F0">
        <w:rPr>
          <w:rFonts w:ascii="HfW cursive" w:hAnsi="HfW cursive" w:cs="Arial"/>
          <w:color w:val="000000"/>
          <w:sz w:val="20"/>
          <w:szCs w:val="20"/>
          <w:u w:val="single"/>
        </w:rPr>
        <w:t>www.bbcbitesize.co.uk -</w:t>
      </w:r>
      <w:r w:rsidRPr="00CF00F0">
        <w:rPr>
          <w:rFonts w:ascii="HfW cursive" w:hAnsi="HfW cursive" w:cs="Arial"/>
          <w:color w:val="000000"/>
          <w:sz w:val="20"/>
          <w:szCs w:val="20"/>
        </w:rPr>
        <w:t xml:space="preserve"> a great site with lots of different areas of the curriculum covered.</w:t>
      </w:r>
    </w:p>
    <w:p w:rsidR="00CF00F0" w:rsidRPr="00CF00F0" w:rsidRDefault="00CF00F0" w:rsidP="00CF00F0">
      <w:pPr>
        <w:pStyle w:val="NormalWeb"/>
        <w:shd w:val="clear" w:color="auto" w:fill="FFFFFF"/>
        <w:spacing w:before="0" w:beforeAutospacing="0" w:after="150" w:afterAutospacing="0" w:line="270" w:lineRule="atLeast"/>
        <w:rPr>
          <w:rFonts w:ascii="HfW cursive" w:hAnsi="HfW cursive" w:cs="Arial"/>
          <w:color w:val="000000"/>
          <w:sz w:val="20"/>
          <w:szCs w:val="20"/>
        </w:rPr>
      </w:pPr>
      <w:r w:rsidRPr="00CF00F0">
        <w:rPr>
          <w:rFonts w:ascii="HfW cursive" w:hAnsi="HfW cursive" w:cs="Arial"/>
          <w:color w:val="000000"/>
          <w:sz w:val="20"/>
          <w:szCs w:val="20"/>
          <w:u w:val="single"/>
        </w:rPr>
        <w:t>www.topmarks.co.uk -</w:t>
      </w:r>
      <w:r w:rsidRPr="00CF00F0">
        <w:rPr>
          <w:rFonts w:ascii="HfW cursive" w:hAnsi="HfW cursive" w:cs="Arial"/>
          <w:color w:val="000000"/>
          <w:sz w:val="20"/>
          <w:szCs w:val="20"/>
        </w:rPr>
        <w:t xml:space="preserve"> select KS1 from the 'Search by age group' menu. You'll be directed to a list of games and activities linked to all areas of the curriculum.</w:t>
      </w:r>
    </w:p>
    <w:p w:rsidR="00CF00F0" w:rsidRPr="00CF00F0" w:rsidRDefault="00CF00F0" w:rsidP="00CF00F0">
      <w:pPr>
        <w:pStyle w:val="NormalWeb"/>
        <w:shd w:val="clear" w:color="auto" w:fill="FFFFFF"/>
        <w:spacing w:before="0" w:beforeAutospacing="0" w:after="150" w:afterAutospacing="0" w:line="270" w:lineRule="atLeast"/>
        <w:rPr>
          <w:rFonts w:ascii="HfW cursive" w:hAnsi="HfW cursive" w:cs="Arial"/>
          <w:color w:val="000000"/>
          <w:sz w:val="20"/>
          <w:szCs w:val="20"/>
        </w:rPr>
      </w:pPr>
      <w:r w:rsidRPr="00CF00F0">
        <w:rPr>
          <w:rFonts w:ascii="HfW cursive" w:hAnsi="HfW cursive" w:cs="Arial"/>
          <w:color w:val="000000"/>
          <w:sz w:val="20"/>
          <w:szCs w:val="20"/>
          <w:u w:val="single"/>
        </w:rPr>
        <w:t>www.ictgames.com -</w:t>
      </w:r>
      <w:r w:rsidRPr="00CF00F0">
        <w:rPr>
          <w:rFonts w:ascii="HfW cursive" w:hAnsi="HfW cursive" w:cs="Arial"/>
          <w:color w:val="000000"/>
          <w:sz w:val="20"/>
          <w:szCs w:val="20"/>
        </w:rPr>
        <w:t xml:space="preserve"> 'Save the Whale' is a brilliant game to practise number bonds to 10.</w:t>
      </w:r>
    </w:p>
    <w:p w:rsidR="00CF00F0" w:rsidRPr="00CF00F0" w:rsidRDefault="00CF00F0" w:rsidP="00CF00F0">
      <w:pPr>
        <w:pStyle w:val="NormalWeb"/>
        <w:shd w:val="clear" w:color="auto" w:fill="FFFFFF"/>
        <w:spacing w:before="0" w:beforeAutospacing="0" w:after="150" w:afterAutospacing="0" w:line="270" w:lineRule="atLeast"/>
        <w:rPr>
          <w:rFonts w:ascii="HfW cursive" w:hAnsi="HfW cursive" w:cs="Arial"/>
          <w:color w:val="000000"/>
          <w:sz w:val="20"/>
          <w:szCs w:val="20"/>
        </w:rPr>
      </w:pPr>
      <w:r w:rsidRPr="00CF00F0">
        <w:rPr>
          <w:rFonts w:ascii="HfW cursive" w:hAnsi="HfW cursive" w:cs="Arial"/>
          <w:color w:val="000000"/>
          <w:sz w:val="20"/>
          <w:szCs w:val="20"/>
        </w:rPr>
        <w:t xml:space="preserve">www.crickweb.co.uk- </w:t>
      </w:r>
      <w:proofErr w:type="gramStart"/>
      <w:r w:rsidRPr="00CF00F0">
        <w:rPr>
          <w:rFonts w:ascii="HfW cursive" w:hAnsi="HfW cursive" w:cs="Arial"/>
          <w:color w:val="000000"/>
          <w:sz w:val="20"/>
          <w:szCs w:val="20"/>
        </w:rPr>
        <w:t>select</w:t>
      </w:r>
      <w:proofErr w:type="gramEnd"/>
      <w:r w:rsidRPr="00CF00F0">
        <w:rPr>
          <w:rFonts w:ascii="HfW cursive" w:hAnsi="HfW cursive" w:cs="Arial"/>
          <w:color w:val="000000"/>
          <w:sz w:val="20"/>
          <w:szCs w:val="20"/>
        </w:rPr>
        <w:t xml:space="preserve"> 'Key Stage 1' from the tabs at the top of the page. There are some great games involving money.</w:t>
      </w:r>
    </w:p>
    <w:p w:rsidR="00CF00F0" w:rsidRPr="00CF00F0" w:rsidRDefault="00CF00F0" w:rsidP="00CF00F0">
      <w:pPr>
        <w:pStyle w:val="NormalWeb"/>
        <w:shd w:val="clear" w:color="auto" w:fill="FFFFFF"/>
        <w:spacing w:before="0" w:beforeAutospacing="0" w:after="150" w:afterAutospacing="0" w:line="270" w:lineRule="atLeast"/>
        <w:rPr>
          <w:rFonts w:ascii="HfW cursive" w:hAnsi="HfW cursive" w:cs="Arial"/>
          <w:color w:val="000000"/>
          <w:sz w:val="20"/>
          <w:szCs w:val="20"/>
        </w:rPr>
      </w:pPr>
      <w:r w:rsidRPr="00CF00F0">
        <w:rPr>
          <w:rFonts w:ascii="HfW cursive" w:hAnsi="HfW cursive" w:cs="Arial"/>
          <w:color w:val="000000"/>
          <w:sz w:val="20"/>
          <w:szCs w:val="20"/>
          <w:u w:val="single"/>
        </w:rPr>
        <w:t>www.primarygamesarea.co.uk -</w:t>
      </w:r>
      <w:r w:rsidRPr="00CF00F0">
        <w:rPr>
          <w:rFonts w:ascii="HfW cursive" w:hAnsi="HfW cursive" w:cs="Arial"/>
          <w:color w:val="000000"/>
          <w:sz w:val="20"/>
          <w:szCs w:val="20"/>
        </w:rPr>
        <w:t xml:space="preserve"> </w:t>
      </w:r>
      <w:proofErr w:type="gramStart"/>
      <w:r w:rsidRPr="00CF00F0">
        <w:rPr>
          <w:rFonts w:ascii="HfW cursive" w:hAnsi="HfW cursive" w:cs="Arial"/>
          <w:color w:val="000000"/>
          <w:sz w:val="20"/>
          <w:szCs w:val="20"/>
        </w:rPr>
        <w:t>click</w:t>
      </w:r>
      <w:proofErr w:type="gramEnd"/>
      <w:r w:rsidRPr="00CF00F0">
        <w:rPr>
          <w:rFonts w:ascii="HfW cursive" w:hAnsi="HfW cursive" w:cs="Arial"/>
          <w:color w:val="000000"/>
          <w:sz w:val="20"/>
          <w:szCs w:val="20"/>
        </w:rPr>
        <w:t xml:space="preserve"> on 'Years' at the top of the page, then choose Year 1. There are some great clips and activities covering the PSHE and Design and Technology areas of the curriculum. The children particularly enjoy playing 'Space World' to help them to practise their ICT skills.</w:t>
      </w:r>
    </w:p>
    <w:p w:rsidR="00CF00F0" w:rsidRDefault="00CF00F0"/>
    <w:sectPr w:rsidR="00CF0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fW cursive">
    <w:panose1 w:val="00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F0"/>
    <w:rsid w:val="00CF00F0"/>
    <w:rsid w:val="00EC2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0F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0F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34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1780</Characters>
  <Application>Microsoft Office Word</Application>
  <DocSecurity>0</DocSecurity>
  <Lines>14</Lines>
  <Paragraphs>4</Paragraphs>
  <ScaleCrop>false</ScaleCrop>
  <Company>Sheffield Schools</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Sheffield Schools</cp:lastModifiedBy>
  <cp:revision>1</cp:revision>
  <dcterms:created xsi:type="dcterms:W3CDTF">2016-09-21T12:20:00Z</dcterms:created>
  <dcterms:modified xsi:type="dcterms:W3CDTF">2016-09-21T12:22:00Z</dcterms:modified>
</cp:coreProperties>
</file>